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兴仁市百德镇人民政府</w:t>
      </w:r>
      <w:r>
        <w:rPr>
          <w:rFonts w:hint="eastAsia" w:ascii="方正小标宋简体" w:eastAsia="方正小标宋简体"/>
          <w:sz w:val="36"/>
          <w:szCs w:val="36"/>
        </w:rPr>
        <w:t>公益性岗位招聘报名表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93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381"/>
        <w:gridCol w:w="220"/>
        <w:gridCol w:w="709"/>
        <w:gridCol w:w="1165"/>
        <w:gridCol w:w="851"/>
        <w:gridCol w:w="425"/>
        <w:gridCol w:w="961"/>
        <w:gridCol w:w="66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　名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婚否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5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w w:val="7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全日制学历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8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3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在职教育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8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3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编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75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简历（从大学开始填写）</w:t>
            </w:r>
          </w:p>
        </w:tc>
        <w:tc>
          <w:tcPr>
            <w:tcW w:w="75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</w:rPr>
              <w:t>庭主要成员及主要社会关系</w:t>
            </w:r>
          </w:p>
        </w:tc>
        <w:tc>
          <w:tcPr>
            <w:tcW w:w="758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75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备注（注明符合职位要求的其他情况）</w:t>
            </w:r>
          </w:p>
        </w:tc>
        <w:tc>
          <w:tcPr>
            <w:tcW w:w="758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C034A"/>
    <w:rsid w:val="3DCC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2019-09-11T02:37:00Z</dcterms:created>
  <dc:creator>木易天殇</dc:creator>
  <cp:lastModifiedBy>木易天殇</cp:lastModifiedBy>
  <dcterms:modified xsi:type="dcterms:W3CDTF">2019-09-11T02:37:33Z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